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7EEA" w14:textId="13A37F39" w:rsidR="00CF108A" w:rsidRPr="00410C99" w:rsidRDefault="008377F6" w:rsidP="00CF108A">
      <w:pPr>
        <w:pStyle w:val="Versuchsbeschreibung"/>
        <w:rPr>
          <w:szCs w:val="22"/>
        </w:rPr>
      </w:pPr>
      <w:r>
        <w:rPr>
          <w:spacing w:val="-2"/>
        </w:rPr>
        <w:t>Schwimmen oder sinken?</w:t>
      </w:r>
    </w:p>
    <w:p w14:paraId="5C16C6B9" w14:textId="77777777" w:rsidR="00CF108A" w:rsidRDefault="00B83E02" w:rsidP="00717F85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5778A13E" w14:textId="500AE4FE" w:rsidR="00ED1972" w:rsidRDefault="008377F6" w:rsidP="00ED1972">
      <w:pPr>
        <w:pStyle w:val="Liste"/>
        <w:numPr>
          <w:ilvl w:val="0"/>
          <w:numId w:val="19"/>
        </w:numPr>
      </w:pPr>
      <w:r>
        <w:t>Masse der drei Probekörper mit der Waage bestimmen</w:t>
      </w:r>
    </w:p>
    <w:p w14:paraId="38A61438" w14:textId="16FA06E6" w:rsidR="00ED1972" w:rsidRDefault="008377F6" w:rsidP="00ED1972">
      <w:pPr>
        <w:pStyle w:val="Liste"/>
        <w:numPr>
          <w:ilvl w:val="0"/>
          <w:numId w:val="19"/>
        </w:numPr>
      </w:pPr>
      <w:r>
        <w:rPr>
          <w:lang w:eastAsia="de-DE"/>
        </w:rPr>
        <w:t>Masse des leeren Becherglases bestimmen</w:t>
      </w:r>
    </w:p>
    <w:p w14:paraId="5B6D6453" w14:textId="344C25A6" w:rsidR="00CF108A" w:rsidRDefault="008377F6" w:rsidP="008377F6">
      <w:pPr>
        <w:pStyle w:val="Liste"/>
        <w:numPr>
          <w:ilvl w:val="0"/>
          <w:numId w:val="19"/>
        </w:numPr>
      </w:pPr>
      <w:r>
        <w:rPr>
          <w:lang w:eastAsia="de-DE"/>
        </w:rPr>
        <w:t>Probekörper jeweils vollständig in das gefüllte Überlaufgefäß tauchen und die Masse des verdrängten Wassers bestimmen</w:t>
      </w:r>
    </w:p>
    <w:p w14:paraId="6F528C17" w14:textId="4E092E1E" w:rsidR="008377F6" w:rsidRPr="008377F6" w:rsidRDefault="008377F6" w:rsidP="008377F6">
      <w:pPr>
        <w:pStyle w:val="Liste"/>
        <w:numPr>
          <w:ilvl w:val="0"/>
          <w:numId w:val="19"/>
        </w:numPr>
      </w:pPr>
      <w:r>
        <w:rPr>
          <w:lang w:eastAsia="de-DE"/>
        </w:rPr>
        <w:t>Nach jeder Messung Becherglas trocknen</w:t>
      </w:r>
    </w:p>
    <w:p w14:paraId="0EAEB320" w14:textId="77777777" w:rsidR="00CF108A" w:rsidRDefault="00CF108A" w:rsidP="00CF108A">
      <w:pPr>
        <w:pStyle w:val="CopySub"/>
      </w:pPr>
      <w:r>
        <w:t>Entsorgung</w:t>
      </w:r>
    </w:p>
    <w:p w14:paraId="5F1A8679" w14:textId="77777777" w:rsidR="00B83E02" w:rsidRDefault="00717F85" w:rsidP="00992CE5">
      <w:pPr>
        <w:pStyle w:val="Copy"/>
        <w:spacing w:line="240" w:lineRule="auto"/>
        <w:contextualSpacing/>
        <w:rPr>
          <w:spacing w:val="-2"/>
          <w:szCs w:val="18"/>
        </w:rPr>
      </w:pPr>
      <w:bookmarkStart w:id="0" w:name="Entsorgung"/>
      <w:r>
        <w:rPr>
          <w:spacing w:val="-2"/>
          <w:szCs w:val="18"/>
        </w:rPr>
        <w:t>–</w:t>
      </w:r>
    </w:p>
    <w:bookmarkEnd w:id="0"/>
    <w:p w14:paraId="17A5C479" w14:textId="77777777" w:rsidR="00CF108A" w:rsidRDefault="00CF108A" w:rsidP="00992CE5">
      <w:pPr>
        <w:pStyle w:val="Copy"/>
        <w:spacing w:line="240" w:lineRule="auto"/>
        <w:contextualSpacing/>
        <w:rPr>
          <w:spacing w:val="-2"/>
          <w:szCs w:val="18"/>
        </w:rPr>
      </w:pPr>
    </w:p>
    <w:p w14:paraId="4D6F1ABE" w14:textId="77777777" w:rsidR="00CF108A" w:rsidRDefault="00CF108A" w:rsidP="00992CE5">
      <w:pPr>
        <w:pStyle w:val="CopyLeerzeile9pt"/>
        <w:spacing w:line="240" w:lineRule="auto"/>
        <w:contextualSpacing/>
      </w:pPr>
    </w:p>
    <w:p w14:paraId="3A61BB1F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A7183D" w:rsidRPr="00A7183D" w14:paraId="053FB689" w14:textId="77777777" w:rsidTr="00EC125F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525474C5" w14:textId="77777777" w:rsidR="00A7183D" w:rsidRPr="00A7183D" w:rsidRDefault="00A7183D" w:rsidP="00A7183D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jc w:val="center"/>
              <w:rPr>
                <w:rFonts w:ascii="Arial" w:hAnsi="Arial"/>
                <w:b/>
                <w:sz w:val="16"/>
              </w:rPr>
            </w:pPr>
            <w:r w:rsidRPr="00A7183D">
              <w:rPr>
                <w:rFonts w:ascii="Arial" w:hAnsi="Arial"/>
                <w:b/>
                <w:sz w:val="16"/>
              </w:rPr>
              <w:t>Stoff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0D10819C" w14:textId="77777777" w:rsidR="00A7183D" w:rsidRPr="00A7183D" w:rsidRDefault="00A7183D" w:rsidP="00A7183D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7183D">
              <w:rPr>
                <w:rFonts w:ascii="Arial" w:hAnsi="Arial"/>
                <w:b/>
                <w:sz w:val="16"/>
              </w:rPr>
              <w:t>Signal</w:t>
            </w:r>
            <w:r w:rsidRPr="00A7183D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D49018E" w14:textId="77777777" w:rsidR="00A7183D" w:rsidRPr="00A7183D" w:rsidRDefault="00A7183D" w:rsidP="00A7183D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7183D">
              <w:rPr>
                <w:rFonts w:ascii="Arial" w:hAnsi="Arial"/>
                <w:b/>
                <w:sz w:val="16"/>
              </w:rPr>
              <w:t>Piktogramme</w:t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4CD9428" w14:textId="77777777" w:rsidR="00A7183D" w:rsidRPr="00A7183D" w:rsidRDefault="00A7183D" w:rsidP="00A7183D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7183D">
              <w:rPr>
                <w:rFonts w:ascii="Arial" w:hAnsi="Arial"/>
                <w:b/>
                <w:sz w:val="16"/>
              </w:rPr>
              <w:t>H-Sätze und</w:t>
            </w:r>
            <w:r w:rsidRPr="00A7183D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5DB987C3" w14:textId="77777777" w:rsidR="00A7183D" w:rsidRPr="00A7183D" w:rsidRDefault="00A7183D" w:rsidP="00A7183D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7183D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319A3DC0" w14:textId="77777777" w:rsidR="00A7183D" w:rsidRPr="00A7183D" w:rsidRDefault="00A7183D" w:rsidP="00A7183D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7183D">
              <w:rPr>
                <w:rFonts w:ascii="Arial" w:hAnsi="Arial"/>
                <w:b/>
                <w:sz w:val="16"/>
              </w:rPr>
              <w:t>AGW in</w:t>
            </w:r>
            <w:r w:rsidRPr="00A7183D">
              <w:rPr>
                <w:rFonts w:ascii="Arial" w:hAnsi="Arial"/>
                <w:b/>
                <w:sz w:val="16"/>
              </w:rPr>
              <w:br/>
              <w:t>m</w:t>
            </w:r>
            <w:r w:rsidRPr="00A7183D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7183D">
              <w:rPr>
                <w:rFonts w:ascii="Arial" w:hAnsi="Arial"/>
                <w:b/>
                <w:sz w:val="16"/>
              </w:rPr>
              <w:t>m</w:t>
            </w:r>
            <w:r w:rsidRPr="00A7183D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7183D"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A7183D" w:rsidRPr="00A7183D" w14:paraId="47D07053" w14:textId="77777777" w:rsidTr="00EC125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784A59B1" w14:textId="77777777" w:rsidR="00A7183D" w:rsidRPr="00A7183D" w:rsidRDefault="00A7183D" w:rsidP="00A7183D">
            <w:pPr>
              <w:widowControl w:val="0"/>
              <w:spacing w:before="30" w:after="30" w:line="200" w:lineRule="exact"/>
              <w:ind w:left="85"/>
              <w:jc w:val="center"/>
              <w:rPr>
                <w:rFonts w:ascii="Arial" w:hAnsi="Arial"/>
                <w:sz w:val="16"/>
                <w:szCs w:val="18"/>
              </w:rPr>
            </w:pPr>
            <w:r w:rsidRPr="00A7183D">
              <w:rPr>
                <w:rFonts w:ascii="Arial" w:hAnsi="Arial"/>
                <w:sz w:val="16"/>
                <w:szCs w:val="18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575FD6C8" w14:textId="77777777" w:rsidR="00A7183D" w:rsidRPr="00A7183D" w:rsidRDefault="00A7183D" w:rsidP="00A7183D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 w:rsidRPr="00A7183D"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12BF9DB0" w14:textId="77777777" w:rsidR="00A7183D" w:rsidRPr="00A7183D" w:rsidRDefault="00A7183D" w:rsidP="00A7183D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 w:rsidRPr="00A7183D"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5C11130C" w14:textId="77777777" w:rsidR="00A7183D" w:rsidRPr="00A7183D" w:rsidRDefault="00A7183D" w:rsidP="00A7183D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 w:rsidRPr="00A7183D"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16149059" w14:textId="77777777" w:rsidR="00A7183D" w:rsidRPr="00A7183D" w:rsidRDefault="00A7183D" w:rsidP="00A7183D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 w:rsidRPr="00A7183D"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</w:tcPr>
          <w:p w14:paraId="2DF269C5" w14:textId="77777777" w:rsidR="00A7183D" w:rsidRPr="00A7183D" w:rsidRDefault="00A7183D" w:rsidP="00A7183D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 w:rsidRPr="00A7183D">
              <w:rPr>
                <w:rFonts w:ascii="Arial" w:hAnsi="Arial"/>
                <w:sz w:val="16"/>
              </w:rPr>
              <w:t>–</w:t>
            </w:r>
          </w:p>
        </w:tc>
      </w:tr>
    </w:tbl>
    <w:p w14:paraId="2271FE1D" w14:textId="77777777" w:rsidR="002723D0" w:rsidRDefault="002723D0" w:rsidP="00025D8A">
      <w:pPr>
        <w:pStyle w:val="CopySubvorTabelle"/>
        <w:rPr>
          <w:szCs w:val="22"/>
        </w:rPr>
      </w:pPr>
    </w:p>
    <w:p w14:paraId="0A2E6FD6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32851B4B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3774C8B7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6B134D01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1644DE5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26CD3804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5E7E1A8B" w14:textId="68B90AB9" w:rsidR="00ED1972" w:rsidRDefault="008377F6" w:rsidP="00C873ED">
            <w:pPr>
              <w:pStyle w:val="Tabelle9ptsGefahren"/>
              <w:framePr w:hSpace="0" w:wrap="auto" w:vAnchor="margin" w:hAnchor="text" w:xAlign="left" w:yAlign="inline"/>
            </w:pPr>
            <w:r>
              <w:t>Arbeitsplatz und Fußboden trocken halten.</w:t>
            </w:r>
          </w:p>
        </w:tc>
      </w:tr>
    </w:tbl>
    <w:p w14:paraId="29EAAC0C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1BB0A30F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2AD723D9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1A870D5B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4A182783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78FC94F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26C4173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E17D229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2E652A0" w14:textId="77777777" w:rsidR="00FD4F9C" w:rsidRDefault="00A7183D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2DA785DA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CEBEDED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2134C14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95A70D5" w14:textId="77777777" w:rsidR="00FD4F9C" w:rsidRDefault="00A7183D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08AF4D7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EC6DA4F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DB1C191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75BD2B6" w14:textId="77777777" w:rsidR="00FD4F9C" w:rsidRDefault="00A7183D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258BB28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83C5ED2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F0E70C9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809A855" w14:textId="77777777" w:rsidR="00FD4F9C" w:rsidRDefault="00A7183D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405D144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B4BA872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208A165A" w14:textId="77777777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C8834C3" w14:textId="77777777" w:rsidR="00025D8A" w:rsidRPr="00282969" w:rsidRDefault="00A7183D" w:rsidP="00FD4F9C">
            <w:pPr>
              <w:pStyle w:val="Tabelle9ptfettmittig"/>
            </w:pPr>
            <w:r>
              <w:t>x</w:t>
            </w:r>
          </w:p>
        </w:tc>
      </w:tr>
    </w:tbl>
    <w:p w14:paraId="4DDFAFF3" w14:textId="77777777" w:rsidR="00C873ED" w:rsidRDefault="00C873ED" w:rsidP="00DB7CEA">
      <w:pPr>
        <w:pStyle w:val="CopyLeerzeilenachTabelle"/>
      </w:pPr>
    </w:p>
    <w:p w14:paraId="196DD40C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8377F6" w14:paraId="77C75209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56C90E0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50FEA3E9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53E306DF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78B821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F342886" wp14:editId="0F038D26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96C9D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5A98A3D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CD26305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64AB702" wp14:editId="4B5B9726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2D9095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>
              <w:softHyphen/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55106ED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278BEE3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3C27B54" wp14:editId="2701F5EC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FFEAE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3B1A2890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592DD7F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1441F40" wp14:editId="7D6F9CC8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85264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578D868A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6B6F4F8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84A970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DDEB040" wp14:editId="231C4A03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0CF2B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5E68867A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AFBD8B3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0F5028DD" wp14:editId="113C5C9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B537D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752B6999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D7F0B85" w14:textId="77777777" w:rsidR="001A1BE5" w:rsidRPr="002F2240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3B99A99" wp14:editId="126CB5D4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F2240">
              <w:rPr>
                <w:lang w:val="es-ES"/>
              </w:rPr>
              <w:t xml:space="preserve">25 V &lt; </w:t>
            </w:r>
            <w:r w:rsidR="001A1BE5" w:rsidRPr="002F2240">
              <w:rPr>
                <w:i/>
                <w:lang w:val="es-ES"/>
              </w:rPr>
              <w:t>U</w:t>
            </w:r>
            <w:r w:rsidR="001A1BE5" w:rsidRPr="002F2240">
              <w:rPr>
                <w:lang w:val="es-ES"/>
              </w:rPr>
              <w:t xml:space="preserve"> </w:t>
            </w:r>
            <w:r w:rsidR="001A1BE5" w:rsidRPr="002F2240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F2240">
              <w:rPr>
                <w:lang w:val="es-ES"/>
              </w:rPr>
              <w:t xml:space="preserve"> 50 V AC,</w:t>
            </w:r>
          </w:p>
          <w:p w14:paraId="2DE9A763" w14:textId="77777777" w:rsidR="001A1BE5" w:rsidRPr="002F2240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F2240">
              <w:rPr>
                <w:lang w:val="es-ES"/>
              </w:rPr>
              <w:t xml:space="preserve">60 V &lt; </w:t>
            </w:r>
            <w:r w:rsidRPr="002F2240">
              <w:rPr>
                <w:i/>
                <w:lang w:val="es-ES"/>
              </w:rPr>
              <w:t>U</w:t>
            </w:r>
            <w:r w:rsidRPr="002F2240">
              <w:rPr>
                <w:lang w:val="es-ES"/>
              </w:rPr>
              <w:t xml:space="preserve"> </w:t>
            </w:r>
            <w:r w:rsidRPr="002F2240">
              <w:rPr>
                <w:rFonts w:ascii="Cambria Math" w:hAnsi="Cambria Math" w:cs="Cambria Math"/>
                <w:lang w:val="es-ES"/>
              </w:rPr>
              <w:t>≦</w:t>
            </w:r>
            <w:r w:rsidRPr="002F2240">
              <w:rPr>
                <w:lang w:val="es-ES"/>
              </w:rPr>
              <w:t xml:space="preserve"> 120 V DC</w:t>
            </w:r>
          </w:p>
        </w:tc>
      </w:tr>
      <w:tr w:rsidR="001A1BE5" w:rsidRPr="008377F6" w14:paraId="4F553490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4A311A4" w14:textId="77777777" w:rsidR="001A1BE5" w:rsidRPr="00717F85" w:rsidRDefault="001A1BE5" w:rsidP="00FD4F9C">
            <w:pPr>
              <w:pStyle w:val="Tabelle9ptfettmittig"/>
              <w:rPr>
                <w:lang w:val="es-ES"/>
              </w:rPr>
            </w:pP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EE8897B" w14:textId="77777777" w:rsidR="001A1BE5" w:rsidRPr="00717F85" w:rsidRDefault="001A1BE5" w:rsidP="00FD4F9C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9EF29C5" w14:textId="77777777" w:rsidR="001A1BE5" w:rsidRPr="00717F85" w:rsidRDefault="001A1BE5" w:rsidP="00FD4F9C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7224E99" w14:textId="77777777" w:rsidR="001A1BE5" w:rsidRPr="00717F85" w:rsidRDefault="001A1BE5" w:rsidP="00FD4F9C">
            <w:pPr>
              <w:pStyle w:val="Tabelle9ptfettmittig"/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A2E09DE" w14:textId="77777777" w:rsidR="001A1BE5" w:rsidRPr="00717F85" w:rsidRDefault="001A1BE5" w:rsidP="00FD4F9C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33D4BA8" w14:textId="77777777" w:rsidR="001A1BE5" w:rsidRPr="00717F85" w:rsidRDefault="001A1BE5" w:rsidP="00FD4F9C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18C6D36" w14:textId="77777777" w:rsidR="001A1BE5" w:rsidRPr="00717F85" w:rsidRDefault="001A1BE5" w:rsidP="00FD4F9C">
            <w:pPr>
              <w:pStyle w:val="Tabelle9ptfettmittig"/>
              <w:rPr>
                <w:lang w:val="es-E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534669C9" w14:textId="77777777" w:rsidR="001A1BE5" w:rsidRPr="00717F85" w:rsidRDefault="001A1BE5" w:rsidP="00C61DE1">
            <w:pPr>
              <w:pStyle w:val="Tabelle9ptfettmittig"/>
              <w:rPr>
                <w:highlight w:val="yellow"/>
                <w:lang w:val="es-ES"/>
              </w:rPr>
            </w:pPr>
          </w:p>
        </w:tc>
      </w:tr>
      <w:tr w:rsidR="00BB25DB" w:rsidRPr="00F3699F" w14:paraId="35D19E56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12CE4B69" w14:textId="77777777" w:rsidR="00BB25DB" w:rsidRPr="00282969" w:rsidRDefault="00BB25DB" w:rsidP="00BB25DB">
            <w:pPr>
              <w:pStyle w:val="Tabelle9ptfettlinksbdg"/>
            </w:pPr>
            <w:r w:rsidRPr="00282969">
              <w:t>Weitere Maßnahmen:</w:t>
            </w:r>
          </w:p>
          <w:p w14:paraId="0F2FBF7C" w14:textId="77777777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  <w:r w:rsidRPr="00282969">
              <w:t xml:space="preserve"> </w:t>
            </w:r>
          </w:p>
        </w:tc>
      </w:tr>
    </w:tbl>
    <w:p w14:paraId="45B41C1D" w14:textId="77777777" w:rsidR="00C873ED" w:rsidRDefault="00C873ED" w:rsidP="00FD4F9C">
      <w:pPr>
        <w:pStyle w:val="CopyLeerzeile9pt"/>
      </w:pPr>
    </w:p>
    <w:p w14:paraId="29A75A54" w14:textId="77777777" w:rsidR="00BB25DB" w:rsidRDefault="00BB25DB" w:rsidP="00FD4F9C">
      <w:pPr>
        <w:pStyle w:val="CopyLeerzeile9pt"/>
      </w:pPr>
    </w:p>
    <w:p w14:paraId="14412189" w14:textId="77777777" w:rsidR="00FD4F9C" w:rsidRDefault="00C61DE1" w:rsidP="003C2DBE">
      <w:pPr>
        <w:pStyle w:val="Tabelle9ptfettlinksbdg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21B03028" w14:textId="77777777" w:rsidR="003C2DBE" w:rsidRDefault="00BA1797" w:rsidP="003C2DBE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83C1C" wp14:editId="587703EB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5082AD1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050CC666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5623E835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3A901916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451F470B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5BF559F8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6E896B4A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28E5DAD0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755F51D0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83C1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5082AD1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050CC666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5623E835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3A901916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451F470B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5BF559F8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6E896B4A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28E5DAD0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755F51D0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36CE" w14:textId="77777777" w:rsidR="00656626" w:rsidRDefault="00656626">
      <w:r>
        <w:separator/>
      </w:r>
    </w:p>
  </w:endnote>
  <w:endnote w:type="continuationSeparator" w:id="0">
    <w:p w14:paraId="1E1324EE" w14:textId="77777777" w:rsidR="00656626" w:rsidRDefault="0065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Calibri"/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D68D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069BE25A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11A9B902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3A3D53EF" w14:textId="77777777" w:rsidR="00470E4B" w:rsidRDefault="00B83E02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03923A7F" wp14:editId="1BDABB68">
                <wp:extent cx="1155065" cy="283845"/>
                <wp:effectExtent l="0" t="0" r="6985" b="190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5DC9CC6B" w14:textId="61415DE8" w:rsidR="00EF6B06" w:rsidRPr="009C2D19" w:rsidRDefault="00B83E02" w:rsidP="00811079">
          <w:pPr>
            <w:pStyle w:val="FuzeileName"/>
            <w:rPr>
              <w:bCs w:val="0"/>
              <w:color w:val="000000"/>
              <w:sz w:val="15"/>
            </w:rPr>
          </w:pPr>
          <w:bookmarkStart w:id="4" w:name="Autoren"/>
          <w:r>
            <w:rPr>
              <w:bCs w:val="0"/>
              <w:color w:val="000000"/>
              <w:sz w:val="15"/>
            </w:rPr>
            <w:t>Autor: Verlagsredaktion</w:t>
          </w:r>
          <w:bookmarkEnd w:id="4"/>
          <w:r w:rsidR="00ED1972">
            <w:rPr>
              <w:bCs w:val="0"/>
              <w:color w:val="000000"/>
              <w:sz w:val="15"/>
            </w:rPr>
            <w:t>, Bilder: Cornelsen/Atelier_G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21B4017C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372B35BA" w14:textId="77777777" w:rsidR="00470E4B" w:rsidRPr="00D348D6" w:rsidRDefault="00BA1797" w:rsidP="00FD4F9C">
    <w:pPr>
      <w:pStyle w:val="Fuzeile"/>
      <w:spacing w:line="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45122" wp14:editId="0AB962B7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CDE25" w14:textId="77777777" w:rsidR="00B83E02" w:rsidRDefault="00B83E0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5" w:name="Nutzungsbedingung"/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1E32F914" w14:textId="77777777" w:rsidR="00B83E02" w:rsidRDefault="00B83E0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248A25C2" w14:textId="77777777" w:rsidR="00B83E02" w:rsidRDefault="00B83E0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5"/>
                        <w:p w14:paraId="62D7491F" w14:textId="77777777" w:rsidR="00282969" w:rsidRPr="00F3699F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45122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138CDE25" w14:textId="77777777" w:rsidR="00B83E02" w:rsidRDefault="00B83E0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6" w:name="Nutzungsbedingung"/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1E32F914" w14:textId="77777777" w:rsidR="00B83E02" w:rsidRDefault="00B83E0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248A25C2" w14:textId="77777777" w:rsidR="00B83E02" w:rsidRDefault="00B83E0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6"/>
                  <w:p w14:paraId="62D7491F" w14:textId="77777777" w:rsidR="00282969" w:rsidRPr="00F3699F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7D6E" w14:textId="77777777" w:rsidR="00656626" w:rsidRDefault="00656626">
      <w:r>
        <w:separator/>
      </w:r>
    </w:p>
  </w:footnote>
  <w:footnote w:type="continuationSeparator" w:id="0">
    <w:p w14:paraId="76FF9330" w14:textId="77777777" w:rsidR="00656626" w:rsidRDefault="0065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3E0CBF70" w14:textId="77777777">
      <w:trPr>
        <w:trHeight w:val="432"/>
      </w:trPr>
      <w:tc>
        <w:tcPr>
          <w:tcW w:w="9254" w:type="dxa"/>
        </w:tcPr>
        <w:p w14:paraId="1347A189" w14:textId="78A5FF74" w:rsidR="00CA7223" w:rsidRPr="005C1196" w:rsidRDefault="00A7183D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bookmarkStart w:id="1" w:name="Lehrwerk"/>
          <w:r>
            <w:rPr>
              <w:rFonts w:cs="ArialMT"/>
              <w:b/>
              <w:color w:val="000000"/>
              <w:szCs w:val="16"/>
            </w:rPr>
            <w:t>Physik</w:t>
          </w:r>
          <w:bookmarkEnd w:id="1"/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ED1972">
            <w:rPr>
              <w:rFonts w:cs="ArialMT"/>
              <w:color w:val="000000"/>
              <w:szCs w:val="16"/>
            </w:rPr>
            <w:t>Mechanik</w:t>
          </w:r>
          <w:r w:rsidR="00CA7223" w:rsidRPr="005C1196">
            <w:rPr>
              <w:color w:val="000000"/>
            </w:rPr>
            <w:tab/>
          </w:r>
          <w:r w:rsidR="00ED1972">
            <w:rPr>
              <w:color w:val="000000"/>
            </w:rPr>
            <w:t>Einzelversuch</w:t>
          </w:r>
        </w:p>
      </w:tc>
    </w:tr>
  </w:tbl>
  <w:p w14:paraId="0A190E26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7E406ED7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C88170A" wp14:editId="5BE88DBC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984AC" w14:textId="049608F4" w:rsidR="00B83E02" w:rsidRDefault="00B83E02" w:rsidP="00B83E02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2" w:name="Copyright"/>
                          <w:r w:rsidR="00A7183D">
                            <w:t>201</w:t>
                          </w:r>
                          <w:r w:rsidR="00ED1972">
                            <w:t xml:space="preserve">24 </w:t>
                          </w:r>
                          <w:r>
                            <w:t>Cornelsen Verlag GmbH, Berlin.</w:t>
                          </w:r>
                          <w:bookmarkEnd w:id="2"/>
                          <w:r>
                            <w:t xml:space="preserve"> </w:t>
                          </w:r>
                        </w:p>
                        <w:p w14:paraId="18D364F9" w14:textId="77777777" w:rsidR="00470E4B" w:rsidRDefault="00B83E02" w:rsidP="00B83E02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8170A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092984AC" w14:textId="049608F4" w:rsidR="00B83E02" w:rsidRDefault="00B83E02" w:rsidP="00B83E02">
                    <w:pPr>
                      <w:pStyle w:val="Copyright"/>
                    </w:pPr>
                    <w:r>
                      <w:t xml:space="preserve">© </w:t>
                    </w:r>
                    <w:bookmarkStart w:id="3" w:name="Copyright"/>
                    <w:r w:rsidR="00A7183D">
                      <w:t>201</w:t>
                    </w:r>
                    <w:r w:rsidR="00ED1972">
                      <w:t xml:space="preserve">24 </w:t>
                    </w:r>
                    <w:r>
                      <w:t>Cornelsen Verlag GmbH, Berlin.</w:t>
                    </w:r>
                    <w:bookmarkEnd w:id="3"/>
                    <w:r>
                      <w:t xml:space="preserve"> </w:t>
                    </w:r>
                  </w:p>
                  <w:p w14:paraId="18D364F9" w14:textId="77777777" w:rsidR="00470E4B" w:rsidRDefault="00B83E02" w:rsidP="00B83E02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9A02B9"/>
    <w:multiLevelType w:val="hybridMultilevel"/>
    <w:tmpl w:val="6172B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937FA"/>
    <w:multiLevelType w:val="hybridMultilevel"/>
    <w:tmpl w:val="68CE4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099784">
    <w:abstractNumId w:val="15"/>
  </w:num>
  <w:num w:numId="2" w16cid:durableId="861943374">
    <w:abstractNumId w:val="10"/>
  </w:num>
  <w:num w:numId="3" w16cid:durableId="33970793">
    <w:abstractNumId w:val="11"/>
  </w:num>
  <w:num w:numId="4" w16cid:durableId="1990742444">
    <w:abstractNumId w:val="12"/>
  </w:num>
  <w:num w:numId="5" w16cid:durableId="1049258549">
    <w:abstractNumId w:val="9"/>
  </w:num>
  <w:num w:numId="6" w16cid:durableId="465775898">
    <w:abstractNumId w:val="7"/>
  </w:num>
  <w:num w:numId="7" w16cid:durableId="33046668">
    <w:abstractNumId w:val="6"/>
  </w:num>
  <w:num w:numId="8" w16cid:durableId="1261722365">
    <w:abstractNumId w:val="5"/>
  </w:num>
  <w:num w:numId="9" w16cid:durableId="1146436070">
    <w:abstractNumId w:val="4"/>
  </w:num>
  <w:num w:numId="10" w16cid:durableId="915286118">
    <w:abstractNumId w:val="8"/>
  </w:num>
  <w:num w:numId="11" w16cid:durableId="342439404">
    <w:abstractNumId w:val="3"/>
  </w:num>
  <w:num w:numId="12" w16cid:durableId="875850108">
    <w:abstractNumId w:val="2"/>
  </w:num>
  <w:num w:numId="13" w16cid:durableId="328561384">
    <w:abstractNumId w:val="1"/>
  </w:num>
  <w:num w:numId="14" w16cid:durableId="546181000">
    <w:abstractNumId w:val="0"/>
  </w:num>
  <w:num w:numId="15" w16cid:durableId="742220526">
    <w:abstractNumId w:val="17"/>
  </w:num>
  <w:num w:numId="16" w16cid:durableId="1930235101">
    <w:abstractNumId w:val="16"/>
  </w:num>
  <w:num w:numId="17" w16cid:durableId="1080517951">
    <w:abstractNumId w:val="18"/>
  </w:num>
  <w:num w:numId="18" w16cid:durableId="1784617535">
    <w:abstractNumId w:val="14"/>
  </w:num>
  <w:num w:numId="19" w16cid:durableId="12963694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removePersonalInformation/>
  <w:removeDateAndTime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25D8A"/>
    <w:rsid w:val="000278CD"/>
    <w:rsid w:val="00045D11"/>
    <w:rsid w:val="00061A32"/>
    <w:rsid w:val="000653F1"/>
    <w:rsid w:val="00065B51"/>
    <w:rsid w:val="000C7153"/>
    <w:rsid w:val="000F532E"/>
    <w:rsid w:val="000F710D"/>
    <w:rsid w:val="00107B26"/>
    <w:rsid w:val="00111013"/>
    <w:rsid w:val="00111B70"/>
    <w:rsid w:val="00112899"/>
    <w:rsid w:val="001250B1"/>
    <w:rsid w:val="00127A06"/>
    <w:rsid w:val="00165A9B"/>
    <w:rsid w:val="00174794"/>
    <w:rsid w:val="001905C0"/>
    <w:rsid w:val="001A1BE5"/>
    <w:rsid w:val="001B241F"/>
    <w:rsid w:val="001B2488"/>
    <w:rsid w:val="001C0764"/>
    <w:rsid w:val="001C162A"/>
    <w:rsid w:val="001C42B0"/>
    <w:rsid w:val="001D7732"/>
    <w:rsid w:val="001D7EE5"/>
    <w:rsid w:val="0020034A"/>
    <w:rsid w:val="002100A1"/>
    <w:rsid w:val="00222DF7"/>
    <w:rsid w:val="002238E9"/>
    <w:rsid w:val="00230F2E"/>
    <w:rsid w:val="00243AFC"/>
    <w:rsid w:val="00251FCA"/>
    <w:rsid w:val="00257B9D"/>
    <w:rsid w:val="00267D9F"/>
    <w:rsid w:val="002723D0"/>
    <w:rsid w:val="00272F1D"/>
    <w:rsid w:val="00282969"/>
    <w:rsid w:val="00291071"/>
    <w:rsid w:val="002B1652"/>
    <w:rsid w:val="002B763A"/>
    <w:rsid w:val="002C79DF"/>
    <w:rsid w:val="002E26CF"/>
    <w:rsid w:val="002E761F"/>
    <w:rsid w:val="002F2240"/>
    <w:rsid w:val="00304686"/>
    <w:rsid w:val="00313491"/>
    <w:rsid w:val="00336174"/>
    <w:rsid w:val="00352667"/>
    <w:rsid w:val="00354141"/>
    <w:rsid w:val="00375C87"/>
    <w:rsid w:val="0039380F"/>
    <w:rsid w:val="003B5A83"/>
    <w:rsid w:val="003C033B"/>
    <w:rsid w:val="003C2DBE"/>
    <w:rsid w:val="003C7E79"/>
    <w:rsid w:val="003C7F38"/>
    <w:rsid w:val="003E2EE2"/>
    <w:rsid w:val="004044A8"/>
    <w:rsid w:val="0041469F"/>
    <w:rsid w:val="0042338B"/>
    <w:rsid w:val="00434094"/>
    <w:rsid w:val="00440E6E"/>
    <w:rsid w:val="00452CD6"/>
    <w:rsid w:val="00470E4B"/>
    <w:rsid w:val="00477B9F"/>
    <w:rsid w:val="00490B68"/>
    <w:rsid w:val="004937BA"/>
    <w:rsid w:val="00493958"/>
    <w:rsid w:val="004B1D8B"/>
    <w:rsid w:val="004B3A3A"/>
    <w:rsid w:val="004C1D99"/>
    <w:rsid w:val="004F09D5"/>
    <w:rsid w:val="004F45BC"/>
    <w:rsid w:val="0050100F"/>
    <w:rsid w:val="00506BDF"/>
    <w:rsid w:val="0051091E"/>
    <w:rsid w:val="00511217"/>
    <w:rsid w:val="0052085D"/>
    <w:rsid w:val="0052703C"/>
    <w:rsid w:val="005402E2"/>
    <w:rsid w:val="0054462B"/>
    <w:rsid w:val="00544BB8"/>
    <w:rsid w:val="005451A1"/>
    <w:rsid w:val="00556AB9"/>
    <w:rsid w:val="00573E48"/>
    <w:rsid w:val="00583489"/>
    <w:rsid w:val="00583A5E"/>
    <w:rsid w:val="005912C8"/>
    <w:rsid w:val="00595913"/>
    <w:rsid w:val="005B38A0"/>
    <w:rsid w:val="005D3B1E"/>
    <w:rsid w:val="005D45ED"/>
    <w:rsid w:val="005D7C52"/>
    <w:rsid w:val="005F0722"/>
    <w:rsid w:val="005F0E92"/>
    <w:rsid w:val="00617731"/>
    <w:rsid w:val="0063087D"/>
    <w:rsid w:val="00630CD8"/>
    <w:rsid w:val="00656626"/>
    <w:rsid w:val="006636CB"/>
    <w:rsid w:val="00676A4B"/>
    <w:rsid w:val="00682D64"/>
    <w:rsid w:val="00691E1C"/>
    <w:rsid w:val="006B1E2B"/>
    <w:rsid w:val="006C4B09"/>
    <w:rsid w:val="006D02E5"/>
    <w:rsid w:val="006E4BDC"/>
    <w:rsid w:val="0070790A"/>
    <w:rsid w:val="00716A7A"/>
    <w:rsid w:val="00717F85"/>
    <w:rsid w:val="00722064"/>
    <w:rsid w:val="00723322"/>
    <w:rsid w:val="00723E16"/>
    <w:rsid w:val="00743979"/>
    <w:rsid w:val="00762990"/>
    <w:rsid w:val="00792726"/>
    <w:rsid w:val="007A020A"/>
    <w:rsid w:val="007A1949"/>
    <w:rsid w:val="007C164E"/>
    <w:rsid w:val="007D3F68"/>
    <w:rsid w:val="007F530C"/>
    <w:rsid w:val="007F7593"/>
    <w:rsid w:val="00801DAF"/>
    <w:rsid w:val="00811079"/>
    <w:rsid w:val="008377F6"/>
    <w:rsid w:val="00844FC0"/>
    <w:rsid w:val="00855A1B"/>
    <w:rsid w:val="008601A1"/>
    <w:rsid w:val="008752DA"/>
    <w:rsid w:val="00894976"/>
    <w:rsid w:val="008A31E5"/>
    <w:rsid w:val="008C6562"/>
    <w:rsid w:val="0091038B"/>
    <w:rsid w:val="00925C15"/>
    <w:rsid w:val="009327F7"/>
    <w:rsid w:val="00943787"/>
    <w:rsid w:val="00967BEE"/>
    <w:rsid w:val="00973234"/>
    <w:rsid w:val="00975C5E"/>
    <w:rsid w:val="0099211C"/>
    <w:rsid w:val="00992CE5"/>
    <w:rsid w:val="00993DF0"/>
    <w:rsid w:val="009D1C52"/>
    <w:rsid w:val="00A058CC"/>
    <w:rsid w:val="00A20C3A"/>
    <w:rsid w:val="00A2193A"/>
    <w:rsid w:val="00A36C8C"/>
    <w:rsid w:val="00A6236A"/>
    <w:rsid w:val="00A7183D"/>
    <w:rsid w:val="00A76976"/>
    <w:rsid w:val="00AB55E3"/>
    <w:rsid w:val="00AF24C4"/>
    <w:rsid w:val="00B10104"/>
    <w:rsid w:val="00B2293B"/>
    <w:rsid w:val="00B44C59"/>
    <w:rsid w:val="00B45542"/>
    <w:rsid w:val="00B6572D"/>
    <w:rsid w:val="00B72B23"/>
    <w:rsid w:val="00B83E02"/>
    <w:rsid w:val="00B91908"/>
    <w:rsid w:val="00B965F6"/>
    <w:rsid w:val="00BA1797"/>
    <w:rsid w:val="00BB25DB"/>
    <w:rsid w:val="00BC10D2"/>
    <w:rsid w:val="00C11BD3"/>
    <w:rsid w:val="00C1549E"/>
    <w:rsid w:val="00C239ED"/>
    <w:rsid w:val="00C34EFA"/>
    <w:rsid w:val="00C61DE1"/>
    <w:rsid w:val="00C873ED"/>
    <w:rsid w:val="00C922B8"/>
    <w:rsid w:val="00C97D7F"/>
    <w:rsid w:val="00CA010A"/>
    <w:rsid w:val="00CA2C6C"/>
    <w:rsid w:val="00CA7223"/>
    <w:rsid w:val="00CB27CA"/>
    <w:rsid w:val="00CD23B8"/>
    <w:rsid w:val="00CD56A7"/>
    <w:rsid w:val="00CF108A"/>
    <w:rsid w:val="00D04BB0"/>
    <w:rsid w:val="00D10C98"/>
    <w:rsid w:val="00D45116"/>
    <w:rsid w:val="00D62A3C"/>
    <w:rsid w:val="00D64AFD"/>
    <w:rsid w:val="00D74C32"/>
    <w:rsid w:val="00D85C0F"/>
    <w:rsid w:val="00D90253"/>
    <w:rsid w:val="00DA5D79"/>
    <w:rsid w:val="00DB7CEA"/>
    <w:rsid w:val="00DD1C2F"/>
    <w:rsid w:val="00DE0481"/>
    <w:rsid w:val="00DE7504"/>
    <w:rsid w:val="00DF574D"/>
    <w:rsid w:val="00E37D2A"/>
    <w:rsid w:val="00E55374"/>
    <w:rsid w:val="00E6128A"/>
    <w:rsid w:val="00E707EB"/>
    <w:rsid w:val="00E70880"/>
    <w:rsid w:val="00E834BA"/>
    <w:rsid w:val="00EA07A9"/>
    <w:rsid w:val="00EC1C26"/>
    <w:rsid w:val="00ED1972"/>
    <w:rsid w:val="00EE569C"/>
    <w:rsid w:val="00EE649F"/>
    <w:rsid w:val="00EE6EEC"/>
    <w:rsid w:val="00EF6B06"/>
    <w:rsid w:val="00EF6BA6"/>
    <w:rsid w:val="00F17D54"/>
    <w:rsid w:val="00F3699F"/>
    <w:rsid w:val="00F43BFD"/>
    <w:rsid w:val="00F463D3"/>
    <w:rsid w:val="00F75A0C"/>
    <w:rsid w:val="00F7681E"/>
    <w:rsid w:val="00F86300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20238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3BF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F43BFD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43BFD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Pa921">
    <w:name w:val="Pa9+21"/>
    <w:basedOn w:val="Default"/>
    <w:next w:val="Default"/>
    <w:uiPriority w:val="99"/>
    <w:rsid w:val="00717F85"/>
    <w:pPr>
      <w:spacing w:line="211" w:lineRule="atLeast"/>
    </w:pPr>
    <w:rPr>
      <w:rFonts w:cs="Times New Roman"/>
      <w:color w:val="auto"/>
      <w:lang w:val="de-DE" w:eastAsia="de-DE"/>
    </w:rPr>
  </w:style>
  <w:style w:type="paragraph" w:styleId="Liste">
    <w:name w:val="List"/>
    <w:basedOn w:val="Standard"/>
    <w:unhideWhenUsed/>
    <w:rsid w:val="00ED1972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5D35-8BA8-445E-929C-B73EEE7A6F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2025-02-05T13:45:00Z</dcterms:created>
  <dcterms:modified xsi:type="dcterms:W3CDTF">2025-02-05T13:50:00Z</dcterms:modified>
</cp:coreProperties>
</file>